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40AC" w14:textId="77777777" w:rsidR="00150F1F" w:rsidRPr="00585B5C" w:rsidRDefault="00150F1F" w:rsidP="00150F1F">
      <w:pPr>
        <w:pStyle w:val="NormalWeb"/>
        <w:rPr>
          <w:rFonts w:ascii="Aptos" w:hAnsi="Aptos"/>
          <w:color w:val="212121"/>
          <w:sz w:val="22"/>
          <w:szCs w:val="22"/>
          <w:u w:val="single"/>
        </w:rPr>
      </w:pPr>
      <w:r w:rsidRPr="00585B5C">
        <w:rPr>
          <w:rFonts w:ascii="Aptos" w:hAnsi="Aptos"/>
          <w:color w:val="212121"/>
          <w:sz w:val="22"/>
          <w:szCs w:val="22"/>
          <w:u w:val="single"/>
        </w:rPr>
        <w:t>Subject: Gift Goodness Right Up to the Last Minute with 24 GOOD DEEDS</w:t>
      </w:r>
    </w:p>
    <w:p w14:paraId="5509EC63" w14:textId="77777777" w:rsidR="00150F1F" w:rsidRPr="00585B5C" w:rsidRDefault="00150F1F" w:rsidP="00150F1F">
      <w:pPr>
        <w:rPr>
          <w:rFonts w:ascii="Aptos" w:eastAsia="Times New Roman" w:hAnsi="Aptos" w:cs="Times New Roman"/>
          <w:b/>
          <w:bCs/>
          <w:color w:val="212121"/>
          <w:kern w:val="0"/>
          <w:sz w:val="22"/>
          <w:szCs w:val="22"/>
          <w14:ligatures w14:val="none"/>
        </w:rPr>
      </w:pPr>
      <w:r w:rsidRPr="00585B5C">
        <w:rPr>
          <w:rFonts w:ascii="Aptos" w:eastAsia="Times New Roman" w:hAnsi="Aptos" w:cs="Times New Roman"/>
          <w:b/>
          <w:bCs/>
          <w:color w:val="212121"/>
          <w:kern w:val="0"/>
          <w:sz w:val="22"/>
          <w:szCs w:val="22"/>
          <w14:ligatures w14:val="none"/>
        </w:rPr>
        <w:t xml:space="preserve">As the countdown to the holidays begins, 24 GOOD DEEDS presents the perfect solution for hassle-free and last-minute gift giving with our exclusively digital advent calendar. </w:t>
      </w:r>
    </w:p>
    <w:p w14:paraId="78BE6D00" w14:textId="77777777" w:rsidR="00150F1F" w:rsidRPr="00585B5C" w:rsidRDefault="00150F1F" w:rsidP="00150F1F">
      <w:pPr>
        <w:rPr>
          <w:rFonts w:ascii="Aptos" w:eastAsia="Times New Roman" w:hAnsi="Aptos" w:cs="Times New Roman"/>
          <w:b/>
          <w:bCs/>
          <w:color w:val="212121"/>
          <w:kern w:val="0"/>
          <w:sz w:val="22"/>
          <w:szCs w:val="22"/>
          <w14:ligatures w14:val="none"/>
        </w:rPr>
      </w:pPr>
    </w:p>
    <w:p w14:paraId="3C688D70"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Since its inception in 2020, 24 GOOD DEEDS Canada has inspired over 500,000 acts of kindness – making a tangible difference both locally and globally. This year, we're excited to offer an entirely digital format, minimizing our environmental footprint and maximizing convenience for our donors.</w:t>
      </w:r>
    </w:p>
    <w:p w14:paraId="1206E5DF" w14:textId="77777777" w:rsidR="00150F1F" w:rsidRPr="00585B5C" w:rsidRDefault="00150F1F" w:rsidP="00150F1F">
      <w:pPr>
        <w:rPr>
          <w:rFonts w:ascii="Aptos" w:eastAsia="Times New Roman" w:hAnsi="Aptos" w:cs="Times New Roman"/>
          <w:color w:val="212121"/>
          <w:kern w:val="0"/>
          <w:sz w:val="22"/>
          <w:szCs w:val="22"/>
          <w14:ligatures w14:val="none"/>
        </w:rPr>
      </w:pPr>
    </w:p>
    <w:p w14:paraId="2DAD49DF" w14:textId="77777777" w:rsidR="00150F1F"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Every day in December leading up to Christmas, our donors receive an email unlocking that day's GOOD DEED, from providing nutritious meals to supporting environmental conservation and educational programs.</w:t>
      </w:r>
    </w:p>
    <w:p w14:paraId="69717AA7" w14:textId="77777777" w:rsidR="00150F1F" w:rsidRPr="00585B5C" w:rsidRDefault="00150F1F" w:rsidP="00150F1F">
      <w:pPr>
        <w:rPr>
          <w:rFonts w:ascii="Aptos" w:eastAsia="Times New Roman" w:hAnsi="Aptos" w:cs="Times New Roman"/>
          <w:color w:val="212121"/>
          <w:kern w:val="0"/>
          <w:sz w:val="22"/>
          <w:szCs w:val="22"/>
          <w14:ligatures w14:val="none"/>
        </w:rPr>
      </w:pPr>
    </w:p>
    <w:p w14:paraId="6BF7A9C7"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Remember, it's never too late to do a good deed. Whether you're wrapping up your holiday shopping or looking for a meaningful gift, our digital GOOD DEEDS calendar offers a timely and impactful giving experience. Join us in making every click count for causes that matter. Projects from previous years included providing breakfast for people in need, funding medical care for children in hospice, and protecting rainforests and endangered species. You can see GOOD DEEDS from previous years </w:t>
      </w:r>
      <w:hyperlink r:id="rId8" w:tooltip="https://www.24gooddeeds.ca/advent-calendar-2023" w:history="1">
        <w:r w:rsidRPr="00585B5C">
          <w:rPr>
            <w:rStyle w:val="Hyperlink"/>
            <w:rFonts w:ascii="Aptos" w:eastAsia="Times New Roman" w:hAnsi="Aptos" w:cs="Times New Roman"/>
            <w:kern w:val="0"/>
            <w:sz w:val="22"/>
            <w:szCs w:val="22"/>
            <w14:ligatures w14:val="none"/>
          </w:rPr>
          <w:t>here</w:t>
        </w:r>
      </w:hyperlink>
      <w:r w:rsidRPr="00585B5C">
        <w:rPr>
          <w:rFonts w:ascii="Aptos" w:eastAsia="Times New Roman" w:hAnsi="Aptos" w:cs="Times New Roman"/>
          <w:color w:val="212121"/>
          <w:kern w:val="0"/>
          <w:sz w:val="22"/>
          <w:szCs w:val="22"/>
          <w14:ligatures w14:val="none"/>
        </w:rPr>
        <w:t>.</w:t>
      </w:r>
    </w:p>
    <w:p w14:paraId="17393939" w14:textId="77777777" w:rsidR="00150F1F" w:rsidRPr="00585B5C" w:rsidRDefault="00150F1F" w:rsidP="00150F1F">
      <w:pPr>
        <w:rPr>
          <w:rFonts w:ascii="Aptos" w:eastAsia="Times New Roman" w:hAnsi="Aptos" w:cs="Times New Roman"/>
          <w:color w:val="212121"/>
          <w:kern w:val="0"/>
          <w:sz w:val="22"/>
          <w:szCs w:val="22"/>
          <w14:ligatures w14:val="none"/>
        </w:rPr>
      </w:pPr>
    </w:p>
    <w:p w14:paraId="0954F1D6" w14:textId="77777777" w:rsidR="00150F1F" w:rsidRPr="00585B5C" w:rsidRDefault="00150F1F" w:rsidP="00150F1F">
      <w:pPr>
        <w:jc w:val="center"/>
        <w:rPr>
          <w:rFonts w:ascii="Aptos" w:eastAsia="Times New Roman" w:hAnsi="Aptos" w:cs="Times New Roman"/>
          <w:color w:val="212121"/>
          <w:kern w:val="0"/>
          <w:sz w:val="22"/>
          <w:szCs w:val="22"/>
          <w14:ligatures w14:val="none"/>
        </w:rPr>
      </w:pPr>
      <w:r>
        <w:rPr>
          <w:noProof/>
        </w:rPr>
        <w:drawing>
          <wp:inline distT="0" distB="0" distL="0" distR="0" wp14:anchorId="35F8069B" wp14:editId="072236EA">
            <wp:extent cx="3457575" cy="1533525"/>
            <wp:effectExtent l="0" t="0" r="0" b="3175"/>
            <wp:docPr id="466545136" name="Picture 6" descr="A person using a computer and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45136" name="Picture 6" descr="A person using a computer and a cell phon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533525"/>
                    </a:xfrm>
                    <a:prstGeom prst="rect">
                      <a:avLst/>
                    </a:prstGeom>
                  </pic:spPr>
                </pic:pic>
              </a:graphicData>
            </a:graphic>
          </wp:inline>
        </w:drawing>
      </w:r>
    </w:p>
    <w:p w14:paraId="1ACE6614"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 </w:t>
      </w:r>
    </w:p>
    <w:p w14:paraId="7B2EBDBE" w14:textId="77777777" w:rsidR="00150F1F" w:rsidRPr="00585B5C" w:rsidRDefault="00150F1F" w:rsidP="00150F1F">
      <w:pPr>
        <w:rPr>
          <w:rFonts w:ascii="Aptos" w:eastAsia="Times New Roman" w:hAnsi="Aptos" w:cs="Times New Roman"/>
          <w:b/>
          <w:bCs/>
          <w:color w:val="212121"/>
          <w:kern w:val="0"/>
          <w:sz w:val="22"/>
          <w:szCs w:val="22"/>
          <w14:ligatures w14:val="none"/>
        </w:rPr>
      </w:pPr>
      <w:r w:rsidRPr="00585B5C">
        <w:rPr>
          <w:rFonts w:ascii="Aptos" w:eastAsia="Times New Roman" w:hAnsi="Aptos" w:cs="Times New Roman"/>
          <w:b/>
          <w:bCs/>
          <w:color w:val="212121"/>
          <w:kern w:val="0"/>
          <w:sz w:val="22"/>
          <w:szCs w:val="22"/>
          <w14:ligatures w14:val="none"/>
        </w:rPr>
        <w:t>Do you have any upcoming Holiday stories? We would love for you to consider 24 GOOD DEEDS in any Advent calendar for roundups, gift-guides, or other opportunities. </w:t>
      </w:r>
    </w:p>
    <w:p w14:paraId="4B320FDE"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 </w:t>
      </w:r>
    </w:p>
    <w:p w14:paraId="5A979C6D" w14:textId="77777777" w:rsidR="00150F1F" w:rsidRPr="00585B5C" w:rsidRDefault="00150F1F" w:rsidP="00150F1F">
      <w:pPr>
        <w:rPr>
          <w:rFonts w:ascii="Aptos" w:eastAsia="Times New Roman" w:hAnsi="Aptos" w:cs="Times New Roman"/>
          <w:b/>
          <w:bCs/>
          <w:color w:val="212121"/>
          <w:kern w:val="0"/>
          <w:sz w:val="22"/>
          <w:szCs w:val="22"/>
          <w:u w:val="single"/>
          <w14:ligatures w14:val="none"/>
        </w:rPr>
      </w:pPr>
      <w:r w:rsidRPr="00585B5C">
        <w:rPr>
          <w:rFonts w:ascii="Aptos" w:eastAsia="Times New Roman" w:hAnsi="Aptos" w:cs="Times New Roman"/>
          <w:b/>
          <w:bCs/>
          <w:color w:val="212121"/>
          <w:kern w:val="0"/>
          <w:sz w:val="22"/>
          <w:szCs w:val="22"/>
          <w:u w:val="single"/>
          <w14:ligatures w14:val="none"/>
        </w:rPr>
        <w:t>2024 Charity Partners:</w:t>
      </w:r>
    </w:p>
    <w:p w14:paraId="0558E734" w14:textId="77777777" w:rsidR="00150F1F" w:rsidRPr="00585B5C" w:rsidRDefault="00150F1F" w:rsidP="00150F1F">
      <w:pPr>
        <w:rPr>
          <w:rFonts w:ascii="Aptos" w:eastAsia="Times New Roman" w:hAnsi="Aptos" w:cs="Times New Roman"/>
          <w:color w:val="212121"/>
          <w:kern w:val="0"/>
          <w:sz w:val="22"/>
          <w:szCs w:val="22"/>
          <w14:ligatures w14:val="none"/>
        </w:rPr>
      </w:pPr>
    </w:p>
    <w:p w14:paraId="3EAA750E"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 xml:space="preserve">ABCD: Art Building Children’s Dreams, Alzheimer Society of Alberta and Northwest Territories, </w:t>
      </w:r>
      <w:proofErr w:type="spellStart"/>
      <w:r w:rsidRPr="00585B5C">
        <w:rPr>
          <w:rFonts w:ascii="Aptos" w:eastAsia="Times New Roman" w:hAnsi="Aptos" w:cs="Times New Roman"/>
          <w:color w:val="212121"/>
          <w:kern w:val="0"/>
          <w:sz w:val="22"/>
          <w:szCs w:val="22"/>
          <w14:ligatures w14:val="none"/>
        </w:rPr>
        <w:t>Anishnawbe</w:t>
      </w:r>
      <w:proofErr w:type="spellEnd"/>
      <w:r w:rsidRPr="00585B5C">
        <w:rPr>
          <w:rFonts w:ascii="Aptos" w:eastAsia="Times New Roman" w:hAnsi="Aptos" w:cs="Times New Roman"/>
          <w:color w:val="212121"/>
          <w:kern w:val="0"/>
          <w:sz w:val="22"/>
          <w:szCs w:val="22"/>
          <w14:ligatures w14:val="none"/>
        </w:rPr>
        <w:t xml:space="preserve"> Health Foundation, Association Aide Canada Cameroun, Canuck Place Children’s Hospice, Canadian Physicians for Aid and Relief, Caring Partners Global Inc., Carty House, First Book Canada, </w:t>
      </w:r>
      <w:proofErr w:type="spellStart"/>
      <w:r w:rsidRPr="00585B5C">
        <w:rPr>
          <w:rFonts w:ascii="Aptos" w:eastAsia="Times New Roman" w:hAnsi="Aptos" w:cs="Times New Roman"/>
          <w:color w:val="212121"/>
          <w:kern w:val="0"/>
          <w:sz w:val="22"/>
          <w:szCs w:val="22"/>
          <w14:ligatures w14:val="none"/>
        </w:rPr>
        <w:t>Fondation</w:t>
      </w:r>
      <w:proofErr w:type="spellEnd"/>
      <w:r w:rsidRPr="00585B5C">
        <w:rPr>
          <w:rFonts w:ascii="Aptos" w:eastAsia="Times New Roman" w:hAnsi="Aptos" w:cs="Times New Roman"/>
          <w:color w:val="212121"/>
          <w:kern w:val="0"/>
          <w:sz w:val="22"/>
          <w:szCs w:val="22"/>
          <w14:ligatures w14:val="none"/>
        </w:rPr>
        <w:t xml:space="preserve"> Paul </w:t>
      </w:r>
      <w:proofErr w:type="spellStart"/>
      <w:r w:rsidRPr="00585B5C">
        <w:rPr>
          <w:rFonts w:ascii="Aptos" w:eastAsia="Times New Roman" w:hAnsi="Aptos" w:cs="Times New Roman"/>
          <w:color w:val="212121"/>
          <w:kern w:val="0"/>
          <w:sz w:val="22"/>
          <w:szCs w:val="22"/>
          <w14:ligatures w14:val="none"/>
        </w:rPr>
        <w:t>Gérin</w:t>
      </w:r>
      <w:proofErr w:type="spellEnd"/>
      <w:r w:rsidRPr="00585B5C">
        <w:rPr>
          <w:rFonts w:ascii="Aptos" w:eastAsia="Times New Roman" w:hAnsi="Aptos" w:cs="Times New Roman"/>
          <w:color w:val="212121"/>
          <w:kern w:val="0"/>
          <w:sz w:val="22"/>
          <w:szCs w:val="22"/>
          <w14:ligatures w14:val="none"/>
        </w:rPr>
        <w:t xml:space="preserve">-Lajoie, GEM Girls E-Mentorship, Glowing Hearts Charity, Harvest Manitoba, Health Partners International Canada, </w:t>
      </w:r>
      <w:proofErr w:type="spellStart"/>
      <w:r w:rsidRPr="00585B5C">
        <w:rPr>
          <w:rFonts w:ascii="Aptos" w:eastAsia="Times New Roman" w:hAnsi="Aptos" w:cs="Times New Roman"/>
          <w:color w:val="212121"/>
          <w:kern w:val="0"/>
          <w:sz w:val="22"/>
          <w:szCs w:val="22"/>
          <w14:ligatures w14:val="none"/>
        </w:rPr>
        <w:t>Nankind</w:t>
      </w:r>
      <w:proofErr w:type="spellEnd"/>
      <w:r w:rsidRPr="00585B5C">
        <w:rPr>
          <w:rFonts w:ascii="Aptos" w:eastAsia="Times New Roman" w:hAnsi="Aptos" w:cs="Times New Roman"/>
          <w:color w:val="212121"/>
          <w:kern w:val="0"/>
          <w:sz w:val="22"/>
          <w:szCs w:val="22"/>
          <w14:ligatures w14:val="none"/>
        </w:rPr>
        <w:t xml:space="preserve">, One Girl Can Society, Ryan’s Well Foundation, Second Harvest, Secours aux </w:t>
      </w:r>
      <w:proofErr w:type="spellStart"/>
      <w:r w:rsidRPr="00585B5C">
        <w:rPr>
          <w:rFonts w:ascii="Aptos" w:eastAsia="Times New Roman" w:hAnsi="Aptos" w:cs="Times New Roman"/>
          <w:color w:val="212121"/>
          <w:kern w:val="0"/>
          <w:sz w:val="22"/>
          <w:szCs w:val="22"/>
          <w14:ligatures w14:val="none"/>
        </w:rPr>
        <w:t>Lépreux</w:t>
      </w:r>
      <w:proofErr w:type="spellEnd"/>
      <w:r w:rsidRPr="00585B5C">
        <w:rPr>
          <w:rFonts w:ascii="Aptos" w:eastAsia="Times New Roman" w:hAnsi="Aptos" w:cs="Times New Roman"/>
          <w:color w:val="212121"/>
          <w:kern w:val="0"/>
          <w:sz w:val="22"/>
          <w:szCs w:val="22"/>
          <w14:ligatures w14:val="none"/>
        </w:rPr>
        <w:t xml:space="preserve"> - Leprosy Relief Canada, SONG (Sounds of the Next Generation), The Pollution Probe Foundation, Wildlife Preservation Canada, Women In Need Society, and World Accord.</w:t>
      </w:r>
    </w:p>
    <w:p w14:paraId="2C5978A6"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 </w:t>
      </w:r>
    </w:p>
    <w:p w14:paraId="7F76349E" w14:textId="77777777" w:rsidR="00150F1F" w:rsidRPr="00585B5C" w:rsidRDefault="00150F1F" w:rsidP="00150F1F">
      <w:pPr>
        <w:rPr>
          <w:rFonts w:ascii="Aptos" w:eastAsia="Times New Roman" w:hAnsi="Aptos" w:cs="Times New Roman"/>
          <w:b/>
          <w:bCs/>
          <w:color w:val="212121"/>
          <w:kern w:val="0"/>
          <w:sz w:val="22"/>
          <w:szCs w:val="22"/>
          <w:u w:val="single"/>
          <w14:ligatures w14:val="none"/>
        </w:rPr>
      </w:pPr>
      <w:r w:rsidRPr="00585B5C">
        <w:rPr>
          <w:rFonts w:ascii="Aptos" w:eastAsia="Times New Roman" w:hAnsi="Aptos" w:cs="Times New Roman"/>
          <w:b/>
          <w:bCs/>
          <w:color w:val="212121"/>
          <w:kern w:val="0"/>
          <w:sz w:val="22"/>
          <w:szCs w:val="22"/>
          <w:u w:val="single"/>
          <w14:ligatures w14:val="none"/>
        </w:rPr>
        <w:t>More About 24 GOOD DEEDS</w:t>
      </w:r>
    </w:p>
    <w:p w14:paraId="74CD9A11" w14:textId="77777777" w:rsidR="00150F1F" w:rsidRPr="00585B5C" w:rsidRDefault="00150F1F" w:rsidP="00150F1F">
      <w:pPr>
        <w:rPr>
          <w:rFonts w:ascii="Aptos" w:eastAsia="Times New Roman" w:hAnsi="Aptos" w:cs="Times New Roman"/>
          <w:color w:val="212121"/>
          <w:kern w:val="0"/>
          <w:sz w:val="22"/>
          <w:szCs w:val="22"/>
          <w14:ligatures w14:val="none"/>
        </w:rPr>
      </w:pPr>
    </w:p>
    <w:p w14:paraId="0E9C6402"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 xml:space="preserve">24 GOOD DEEDS raises funds for 24 social and environmental projects by Canadian based charities doing work both in Canada and around the globe through its Charity Advent Calendar. For a minimum contribution of $24 you’ll discover each day what your donation will achieve. Projects are carefully </w:t>
      </w:r>
      <w:r w:rsidRPr="00585B5C">
        <w:rPr>
          <w:rFonts w:ascii="Aptos" w:eastAsia="Times New Roman" w:hAnsi="Aptos" w:cs="Times New Roman"/>
          <w:color w:val="212121"/>
          <w:kern w:val="0"/>
          <w:sz w:val="22"/>
          <w:szCs w:val="22"/>
          <w14:ligatures w14:val="none"/>
        </w:rPr>
        <w:lastRenderedPageBreak/>
        <w:t>selected to ensure a long-term impact of the donations received by the organizations. The 24 GOOD DEEDS Charity Advent Calendar is available online at </w:t>
      </w:r>
      <w:hyperlink r:id="rId10" w:tooltip="http://www.24gooddeeds.ca" w:history="1">
        <w:r w:rsidRPr="00585B5C">
          <w:rPr>
            <w:rStyle w:val="Hyperlink"/>
            <w:rFonts w:ascii="Aptos" w:eastAsia="Times New Roman" w:hAnsi="Aptos" w:cs="Times New Roman"/>
            <w:kern w:val="0"/>
            <w:sz w:val="22"/>
            <w:szCs w:val="22"/>
            <w14:ligatures w14:val="none"/>
          </w:rPr>
          <w:t>www.24gooddeeds.ca</w:t>
        </w:r>
      </w:hyperlink>
      <w:r w:rsidRPr="00585B5C">
        <w:rPr>
          <w:rFonts w:ascii="Aptos" w:eastAsia="Times New Roman" w:hAnsi="Aptos" w:cs="Times New Roman"/>
          <w:color w:val="212121"/>
          <w:kern w:val="0"/>
          <w:sz w:val="22"/>
          <w:szCs w:val="22"/>
          <w14:ligatures w14:val="none"/>
        </w:rPr>
        <w:t>. </w:t>
      </w:r>
    </w:p>
    <w:p w14:paraId="20B54E83" w14:textId="77777777" w:rsidR="00150F1F" w:rsidRPr="00585B5C" w:rsidRDefault="00150F1F" w:rsidP="00150F1F">
      <w:pPr>
        <w:rPr>
          <w:rFonts w:ascii="Aptos" w:eastAsia="Times New Roman" w:hAnsi="Aptos" w:cs="Times New Roman"/>
          <w:color w:val="212121"/>
          <w:kern w:val="0"/>
          <w:sz w:val="22"/>
          <w:szCs w:val="22"/>
          <w14:ligatures w14:val="none"/>
        </w:rPr>
      </w:pPr>
    </w:p>
    <w:p w14:paraId="6691AA64" w14:textId="77777777" w:rsidR="00150F1F" w:rsidRPr="00585B5C" w:rsidRDefault="00150F1F" w:rsidP="00150F1F">
      <w:pPr>
        <w:rPr>
          <w:rFonts w:ascii="Aptos" w:eastAsia="Times New Roman" w:hAnsi="Aptos" w:cs="Times New Roman"/>
          <w:b/>
          <w:bCs/>
          <w:color w:val="212121"/>
          <w:kern w:val="0"/>
          <w:sz w:val="22"/>
          <w:szCs w:val="22"/>
          <w:u w:val="single"/>
          <w14:ligatures w14:val="none"/>
        </w:rPr>
      </w:pPr>
      <w:r w:rsidRPr="00585B5C">
        <w:rPr>
          <w:rFonts w:ascii="Aptos" w:eastAsia="Times New Roman" w:hAnsi="Aptos" w:cs="Times New Roman"/>
          <w:b/>
          <w:bCs/>
          <w:color w:val="212121"/>
          <w:kern w:val="0"/>
          <w:sz w:val="22"/>
          <w:szCs w:val="22"/>
          <w:u w:val="single"/>
          <w14:ligatures w14:val="none"/>
        </w:rPr>
        <w:t>Press Materials</w:t>
      </w:r>
    </w:p>
    <w:p w14:paraId="7D429E02" w14:textId="77777777" w:rsidR="00150F1F" w:rsidRPr="00585B5C"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For more info visit: </w:t>
      </w:r>
      <w:hyperlink r:id="rId11" w:tooltip="https://www.24gooddeeds.ca/?gad_source=1&amp;gclid=CjwKCAiAudG5BhAREiwAWMlSjD4IM13oe1n-V4H9P70zgF7Nuc_DmeQubqiI67MXcCvI72X4ZXi6JRoCpdUQAvD_BwE" w:history="1">
        <w:r w:rsidRPr="00585B5C">
          <w:rPr>
            <w:rStyle w:val="Hyperlink"/>
            <w:rFonts w:ascii="Aptos" w:eastAsia="Times New Roman" w:hAnsi="Aptos" w:cs="Times New Roman"/>
            <w:kern w:val="0"/>
            <w:sz w:val="22"/>
            <w:szCs w:val="22"/>
            <w14:ligatures w14:val="none"/>
          </w:rPr>
          <w:t>24gooddeeds.ca</w:t>
        </w:r>
      </w:hyperlink>
    </w:p>
    <w:p w14:paraId="500E69E4" w14:textId="06CDE127" w:rsidR="004C05C8" w:rsidRPr="00150F1F" w:rsidRDefault="00150F1F" w:rsidP="00150F1F">
      <w:pPr>
        <w:rPr>
          <w:rFonts w:ascii="Aptos" w:eastAsia="Times New Roman" w:hAnsi="Aptos" w:cs="Times New Roman"/>
          <w:color w:val="212121"/>
          <w:kern w:val="0"/>
          <w:sz w:val="22"/>
          <w:szCs w:val="22"/>
          <w14:ligatures w14:val="none"/>
        </w:rPr>
      </w:pPr>
      <w:r w:rsidRPr="00585B5C">
        <w:rPr>
          <w:rFonts w:ascii="Aptos" w:eastAsia="Times New Roman" w:hAnsi="Aptos" w:cs="Times New Roman"/>
          <w:color w:val="212121"/>
          <w:kern w:val="0"/>
          <w:sz w:val="22"/>
          <w:szCs w:val="22"/>
          <w14:ligatures w14:val="none"/>
        </w:rPr>
        <w:t>High-res Images available </w:t>
      </w:r>
      <w:hyperlink r:id="rId12" w:tooltip="https://www.24gooddeeds.ca/media" w:history="1">
        <w:r w:rsidRPr="00585B5C">
          <w:rPr>
            <w:rStyle w:val="Hyperlink"/>
            <w:rFonts w:ascii="Aptos" w:eastAsia="Times New Roman" w:hAnsi="Aptos" w:cs="Times New Roman"/>
            <w:kern w:val="0"/>
            <w:sz w:val="22"/>
            <w:szCs w:val="22"/>
            <w14:ligatures w14:val="none"/>
          </w:rPr>
          <w:t>here</w:t>
        </w:r>
      </w:hyperlink>
      <w:r w:rsidRPr="004C05C8">
        <w:rPr>
          <w:rFonts w:ascii="Aptos" w:eastAsia="Times New Roman" w:hAnsi="Aptos" w:cs="Times New Roman"/>
          <w:color w:val="212121"/>
          <w:kern w:val="0"/>
          <w:sz w:val="22"/>
          <w:szCs w:val="22"/>
          <w14:ligatures w14:val="none"/>
        </w:rPr>
        <w:t> </w:t>
      </w:r>
    </w:p>
    <w:sectPr w:rsidR="004C05C8" w:rsidRPr="00150F1F" w:rsidSect="003D4CC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EAE"/>
    <w:multiLevelType w:val="hybridMultilevel"/>
    <w:tmpl w:val="C3E82BB0"/>
    <w:lvl w:ilvl="0" w:tplc="1F3CC4F0">
      <w:start w:val="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28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C8"/>
    <w:rsid w:val="000B785F"/>
    <w:rsid w:val="00150F1F"/>
    <w:rsid w:val="00171C63"/>
    <w:rsid w:val="002C09FA"/>
    <w:rsid w:val="00355252"/>
    <w:rsid w:val="003D4CC8"/>
    <w:rsid w:val="003F33DA"/>
    <w:rsid w:val="004C05C8"/>
    <w:rsid w:val="00516E5F"/>
    <w:rsid w:val="00751CC7"/>
    <w:rsid w:val="00BD6734"/>
    <w:rsid w:val="03A08174"/>
    <w:rsid w:val="098346A2"/>
    <w:rsid w:val="1A4D1C78"/>
    <w:rsid w:val="1B134E29"/>
    <w:rsid w:val="1B5002F7"/>
    <w:rsid w:val="264562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A8FB05"/>
  <w15:chartTrackingRefBased/>
  <w15:docId w15:val="{4EE28C98-0AB6-1F45-B0EF-1E2A2BB8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5C8"/>
    <w:rPr>
      <w:rFonts w:eastAsiaTheme="majorEastAsia" w:cstheme="majorBidi"/>
      <w:color w:val="272727" w:themeColor="text1" w:themeTint="D8"/>
    </w:rPr>
  </w:style>
  <w:style w:type="paragraph" w:styleId="Title">
    <w:name w:val="Title"/>
    <w:basedOn w:val="Normal"/>
    <w:next w:val="Normal"/>
    <w:link w:val="TitleChar"/>
    <w:uiPriority w:val="10"/>
    <w:qFormat/>
    <w:rsid w:val="004C0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05C8"/>
    <w:rPr>
      <w:i/>
      <w:iCs/>
      <w:color w:val="404040" w:themeColor="text1" w:themeTint="BF"/>
    </w:rPr>
  </w:style>
  <w:style w:type="paragraph" w:styleId="ListParagraph">
    <w:name w:val="List Paragraph"/>
    <w:basedOn w:val="Normal"/>
    <w:uiPriority w:val="34"/>
    <w:qFormat/>
    <w:rsid w:val="004C05C8"/>
    <w:pPr>
      <w:ind w:left="720"/>
      <w:contextualSpacing/>
    </w:pPr>
  </w:style>
  <w:style w:type="character" w:styleId="IntenseEmphasis">
    <w:name w:val="Intense Emphasis"/>
    <w:basedOn w:val="DefaultParagraphFont"/>
    <w:uiPriority w:val="21"/>
    <w:qFormat/>
    <w:rsid w:val="004C05C8"/>
    <w:rPr>
      <w:i/>
      <w:iCs/>
      <w:color w:val="0F4761" w:themeColor="accent1" w:themeShade="BF"/>
    </w:rPr>
  </w:style>
  <w:style w:type="paragraph" w:styleId="IntenseQuote">
    <w:name w:val="Intense Quote"/>
    <w:basedOn w:val="Normal"/>
    <w:next w:val="Normal"/>
    <w:link w:val="IntenseQuoteChar"/>
    <w:uiPriority w:val="30"/>
    <w:qFormat/>
    <w:rsid w:val="004C0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5C8"/>
    <w:rPr>
      <w:i/>
      <w:iCs/>
      <w:color w:val="0F4761" w:themeColor="accent1" w:themeShade="BF"/>
    </w:rPr>
  </w:style>
  <w:style w:type="character" w:styleId="IntenseReference">
    <w:name w:val="Intense Reference"/>
    <w:basedOn w:val="DefaultParagraphFont"/>
    <w:uiPriority w:val="32"/>
    <w:qFormat/>
    <w:rsid w:val="004C05C8"/>
    <w:rPr>
      <w:b/>
      <w:bCs/>
      <w:smallCaps/>
      <w:color w:val="0F4761" w:themeColor="accent1" w:themeShade="BF"/>
      <w:spacing w:val="5"/>
    </w:rPr>
  </w:style>
  <w:style w:type="paragraph" w:styleId="NormalWeb">
    <w:name w:val="Normal (Web)"/>
    <w:basedOn w:val="Normal"/>
    <w:uiPriority w:val="99"/>
    <w:semiHidden/>
    <w:unhideWhenUsed/>
    <w:rsid w:val="004C05C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C05C8"/>
  </w:style>
  <w:style w:type="character" w:styleId="Hyperlink">
    <w:name w:val="Hyperlink"/>
    <w:basedOn w:val="DefaultParagraphFont"/>
    <w:uiPriority w:val="99"/>
    <w:semiHidden/>
    <w:unhideWhenUsed/>
    <w:rsid w:val="004C0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268">
      <w:bodyDiv w:val="1"/>
      <w:marLeft w:val="0"/>
      <w:marRight w:val="0"/>
      <w:marTop w:val="0"/>
      <w:marBottom w:val="0"/>
      <w:divBdr>
        <w:top w:val="none" w:sz="0" w:space="0" w:color="auto"/>
        <w:left w:val="none" w:sz="0" w:space="0" w:color="auto"/>
        <w:bottom w:val="none" w:sz="0" w:space="0" w:color="auto"/>
        <w:right w:val="none" w:sz="0" w:space="0" w:color="auto"/>
      </w:divBdr>
    </w:div>
    <w:div w:id="6756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4gooddeeds.ca/advent-calendar-202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4gooddeeds.ca/med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4gooddeeds.ca/?gad_source=1&amp;gclid=CjwKCAiAudG5BhAREiwAWMlSjD4IM13oe1n-V4H9P70zgF7Nuc_DmeQubqiI67MXcCvI72X4ZXi6JRoCpdUQAvD_BwE" TargetMode="External"/><Relationship Id="rId5" Type="http://schemas.openxmlformats.org/officeDocument/2006/relationships/styles" Target="styles.xml"/><Relationship Id="rId10" Type="http://schemas.openxmlformats.org/officeDocument/2006/relationships/hyperlink" Target="http://www.24gooddeeds.ca"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134367-3ff1-494a-8af2-baed11e43ceb" xsi:nil="true"/>
    <lcf76f155ced4ddcb4097134ff3c332f xmlns="f0b5b216-b2ef-4478-87b8-86aabf78a9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A872B2936554AA07DBC8DD93A73AE" ma:contentTypeVersion="18" ma:contentTypeDescription="Create a new document." ma:contentTypeScope="" ma:versionID="c93f564501ebbff9b86286e43c132eea">
  <xsd:schema xmlns:xsd="http://www.w3.org/2001/XMLSchema" xmlns:xs="http://www.w3.org/2001/XMLSchema" xmlns:p="http://schemas.microsoft.com/office/2006/metadata/properties" xmlns:ns2="f0b5b216-b2ef-4478-87b8-86aabf78a910" xmlns:ns3="ae134367-3ff1-494a-8af2-baed11e43ceb" targetNamespace="http://schemas.microsoft.com/office/2006/metadata/properties" ma:root="true" ma:fieldsID="ba0a8d7d7236a8c844e151fa95ed449f" ns2:_="" ns3:_="">
    <xsd:import namespace="f0b5b216-b2ef-4478-87b8-86aabf78a910"/>
    <xsd:import namespace="ae134367-3ff1-494a-8af2-baed11e43c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5b216-b2ef-4478-87b8-86aabf78a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e8f07-0fe9-446b-9f94-bc13c2520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34367-3ff1-494a-8af2-baed11e43c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198a74-9125-4806-a393-cafc172b6d8d}" ma:internalName="TaxCatchAll" ma:showField="CatchAllData" ma:web="ae134367-3ff1-494a-8af2-baed11e43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4094-21B9-4316-92DB-2BA6B43F8223}">
  <ds:schemaRefs>
    <ds:schemaRef ds:uri="http://schemas.microsoft.com/office/2006/metadata/properties"/>
    <ds:schemaRef ds:uri="http://schemas.microsoft.com/office/infopath/2007/PartnerControls"/>
    <ds:schemaRef ds:uri="ae134367-3ff1-494a-8af2-baed11e43ceb"/>
    <ds:schemaRef ds:uri="f0b5b216-b2ef-4478-87b8-86aabf78a910"/>
  </ds:schemaRefs>
</ds:datastoreItem>
</file>

<file path=customXml/itemProps2.xml><?xml version="1.0" encoding="utf-8"?>
<ds:datastoreItem xmlns:ds="http://schemas.openxmlformats.org/officeDocument/2006/customXml" ds:itemID="{27FC471E-83DF-49B6-9B6F-FAE4151C4179}">
  <ds:schemaRefs>
    <ds:schemaRef ds:uri="http://schemas.microsoft.com/sharepoint/v3/contenttype/forms"/>
  </ds:schemaRefs>
</ds:datastoreItem>
</file>

<file path=customXml/itemProps3.xml><?xml version="1.0" encoding="utf-8"?>
<ds:datastoreItem xmlns:ds="http://schemas.openxmlformats.org/officeDocument/2006/customXml" ds:itemID="{B53FFB8E-8B5A-47CB-AACE-07350B376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5b216-b2ef-4478-87b8-86aabf78a910"/>
    <ds:schemaRef ds:uri="ae134367-3ff1-494a-8af2-baed11e43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O'Keeffe</dc:creator>
  <cp:keywords/>
  <dc:description/>
  <cp:lastModifiedBy>Veronique Denis</cp:lastModifiedBy>
  <cp:revision>7</cp:revision>
  <dcterms:created xsi:type="dcterms:W3CDTF">2024-11-20T16:18:00Z</dcterms:created>
  <dcterms:modified xsi:type="dcterms:W3CDTF">2024-11-26T16:14:00Z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0x010100954A872B2936554AA07DBC8DD93A73AE</vt:lpwstr>
  </property>
  <property fmtid="{D5CDD505-2E9C-101B-9397-08002B2CF9AE}" pid="3" name="MediaServiceImageTags">
    <vt:lpwstr/>
  </property>
</Properties>
</file>